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66" w:rsidRPr="00E116CD" w:rsidRDefault="007A5D66" w:rsidP="007A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ANEXO II DO TERMO DE REFERÊNCIA</w:t>
      </w:r>
    </w:p>
    <w:p w:rsidR="007A5D66" w:rsidRPr="00E116CD" w:rsidRDefault="007A5D66" w:rsidP="007A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 019</w:t>
      </w:r>
      <w:r w:rsidRPr="00E116CD">
        <w:rPr>
          <w:rFonts w:ascii="Times New Roman" w:hAnsi="Times New Roman" w:cs="Times New Roman"/>
          <w:b/>
          <w:sz w:val="24"/>
          <w:szCs w:val="24"/>
        </w:rPr>
        <w:t>/2017</w:t>
      </w:r>
    </w:p>
    <w:p w:rsidR="007A5D66" w:rsidRPr="00E116CD" w:rsidRDefault="007A5D66" w:rsidP="007A5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7A5D66" w:rsidRPr="00E116CD" w:rsidRDefault="007A5D66" w:rsidP="007A5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Empresa: __________________________________________________</w:t>
      </w:r>
    </w:p>
    <w:p w:rsidR="007A5D66" w:rsidRPr="00E116CD" w:rsidRDefault="007A5D66" w:rsidP="007A5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Data: ___________</w:t>
      </w:r>
    </w:p>
    <w:p w:rsidR="007A5D66" w:rsidRPr="00E116CD" w:rsidRDefault="007A5D66" w:rsidP="007A5D66">
      <w:pPr>
        <w:pStyle w:val="Default"/>
        <w:jc w:val="both"/>
      </w:pPr>
      <w:r w:rsidRPr="00E116CD">
        <w:rPr>
          <w:b/>
        </w:rPr>
        <w:t xml:space="preserve">1. Objeto: </w:t>
      </w:r>
      <w:r w:rsidRPr="00E116CD">
        <w:t xml:space="preserve">Aquisição de material institucional para a 7ª SEMS (Semana da Enfermagem de Mato Grosso do Sul) do </w:t>
      </w:r>
      <w:proofErr w:type="spellStart"/>
      <w:r w:rsidRPr="00E116CD">
        <w:t>Coren</w:t>
      </w:r>
      <w:proofErr w:type="spellEnd"/>
      <w:r w:rsidRPr="00E116CD">
        <w:t xml:space="preserve">/MS, conforme especificação descrita </w:t>
      </w:r>
      <w:r>
        <w:t>no</w:t>
      </w:r>
      <w:r w:rsidRPr="00E116CD">
        <w:t xml:space="preserve"> Termo de Referência. </w:t>
      </w:r>
    </w:p>
    <w:p w:rsidR="007A5D66" w:rsidRPr="00E116CD" w:rsidRDefault="007A5D66" w:rsidP="007A5D66">
      <w:pPr>
        <w:pStyle w:val="Default"/>
        <w:jc w:val="both"/>
      </w:pPr>
      <w:r w:rsidRPr="00E116CD">
        <w:rPr>
          <w:b/>
        </w:rPr>
        <w:t>2.</w:t>
      </w:r>
      <w:r>
        <w:rPr>
          <w:b/>
        </w:rPr>
        <w:t xml:space="preserve"> </w:t>
      </w:r>
      <w:r w:rsidRPr="00EE2748">
        <w:rPr>
          <w:b/>
        </w:rPr>
        <w:t>Especificação do objeto</w:t>
      </w:r>
      <w:r>
        <w:t xml:space="preserve"> - </w:t>
      </w:r>
      <w:r>
        <w:rPr>
          <w:b/>
        </w:rPr>
        <w:t>d</w:t>
      </w:r>
      <w:r w:rsidRPr="00E116CD">
        <w:rPr>
          <w:b/>
        </w:rPr>
        <w:t>escrição dos materiais:</w:t>
      </w:r>
    </w:p>
    <w:p w:rsidR="007A5D66" w:rsidRPr="00E116CD" w:rsidRDefault="007A5D66" w:rsidP="007A5D66">
      <w:pPr>
        <w:pStyle w:val="Default"/>
        <w:jc w:val="both"/>
      </w:pPr>
      <w:r w:rsidRPr="00E116CD">
        <w:t>2.1.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857"/>
        <w:gridCol w:w="4499"/>
        <w:gridCol w:w="987"/>
        <w:gridCol w:w="1443"/>
        <w:gridCol w:w="1536"/>
      </w:tblGrid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499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QTDE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UNITÁRIO R$</w:t>
            </w: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programação</w:t>
            </w: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Serviço de impressão de Folder Institucional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confeccionado em papel </w:t>
            </w:r>
            <w:proofErr w:type="spellStart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Couchê</w:t>
            </w:r>
            <w:proofErr w:type="spellEnd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, 115 </w:t>
            </w:r>
            <w:proofErr w:type="spellStart"/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proofErr w:type="gramEnd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medindo 21 x30 cm, impressão 4/4 cores (policromia), frente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(arte)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 e verso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(descrição da programação)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, com uma dobra.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- 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A – ARTE FOLDER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Cartaz.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Serviço de impressão 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cartaz in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stitucional confeccionado em papel </w:t>
            </w:r>
            <w:proofErr w:type="spell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Couchê</w:t>
            </w:r>
            <w:proofErr w:type="spell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gr</w:t>
            </w:r>
            <w:proofErr w:type="spellEnd"/>
            <w:proofErr w:type="gram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medindo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pressão 4/4 cores (policromia).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Arte: </w:t>
            </w:r>
            <w:r w:rsidRPr="00E116C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ANEXO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B – ARTE CARTAZ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pStyle w:val="Default"/>
              <w:jc w:val="both"/>
            </w:pPr>
            <w:r w:rsidRPr="00E116CD">
              <w:rPr>
                <w:b/>
                <w:bCs/>
              </w:rPr>
              <w:t>Banner.</w:t>
            </w:r>
            <w:r w:rsidRPr="00E116CD">
              <w:rPr>
                <w:bCs/>
              </w:rPr>
              <w:t xml:space="preserve"> Serviço de impressão de Banner (digital)</w:t>
            </w:r>
            <w:r>
              <w:rPr>
                <w:bCs/>
              </w:rPr>
              <w:t xml:space="preserve"> </w:t>
            </w:r>
            <w:r w:rsidRPr="00E116CD">
              <w:t>com impressão em lona vinil, tamanho</w:t>
            </w:r>
            <w:r>
              <w:t xml:space="preserve"> </w:t>
            </w:r>
            <w:r w:rsidRPr="00E116CD">
              <w:t>0,80</w:t>
            </w:r>
            <w:proofErr w:type="gramStart"/>
            <w:r w:rsidRPr="00E116CD">
              <w:t>x1,</w:t>
            </w:r>
            <w:proofErr w:type="gramEnd"/>
            <w:r w:rsidRPr="00E116CD">
              <w:t>20, com suporte em madeira arredondada, ponteira de plástico e cordão.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C – ARTE BANNER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Crachá.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Serviço de impressão de Crachá 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papel cartão duo design 170 </w:t>
            </w:r>
            <w:proofErr w:type="spellStart"/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proofErr w:type="gramEnd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, medindo 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9x10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, impressão 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 cores, acabamen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com furo e cordão. Embalados.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D – ARTE CRACHÁ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Certificados.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Serviço de impressão de Certificado Padrão de Cursos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, impresso em policromia, formato A4, colorid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o, papel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couchê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170g. Embalados. Deverá a contratada fornecer programa do layout do certificado para edição e preenchimento do nome do participante.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E – ARTE CERTIFICADO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amisetas.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Fornecimento de camisetas em malha fria com serviço de impressão da marca do evento - tecida com 33% dos fios de poliéster e 67% de viscose, com gola redonda. Na </w:t>
            </w:r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cor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preto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 inscrições</w:t>
            </w:r>
            <w:proofErr w:type="gramEnd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silkadas</w:t>
            </w:r>
            <w:proofErr w:type="spellEnd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nas cores verde e azul, conforme logomarca fornecida pela contratada</w:t>
            </w:r>
            <w:r w:rsidRPr="00E1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Os tamanhos serão </w:t>
            </w:r>
            <w:proofErr w:type="gramStart"/>
            <w:r w:rsidRPr="00E1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adulto</w:t>
            </w:r>
            <w:proofErr w:type="gramEnd"/>
            <w:r w:rsidRPr="00E1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sendo: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unidades tamanho PEQUENO</w:t>
            </w:r>
            <w:proofErr w:type="gramEnd"/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unidades tamanho</w:t>
            </w:r>
            <w:proofErr w:type="gramEnd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MEDIO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unidades tamanho GRANDE</w:t>
            </w:r>
            <w:proofErr w:type="gramEnd"/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unidades tamanho </w:t>
            </w:r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EXTRA GRANDE</w:t>
            </w:r>
            <w:proofErr w:type="gramEnd"/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116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empresa ganhadora deverá apresentar os modelos referentes aos tamanhos para aprovação das medidas propostas.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 contratada deverá fornecer 40 camisetas (dentro da quantidade já contratada) com a inscrição “ORGANIZAÇÃO” nas costas.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F – ARTE CAMISETA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Bolsas.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Fornecimento de bolsas em nylon-600 na cor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preta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com as medidas de </w:t>
            </w:r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30cm</w:t>
            </w:r>
            <w:proofErr w:type="gramEnd"/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altura, por 40cm de largura por 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cm de profundidade com alça de ombro e alça de mão no mesmo material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(reforçado)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com 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abertura única em zíper e com impressão de arte na cor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verde</w:t>
            </w:r>
            <w:r w:rsidRPr="00E11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somente na frente da bolsa. Logotipo do evento.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G – ARTE BOLSA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proofErr w:type="gramEnd"/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Caderno de Legislação.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Serviço de impressão, fornecimento e Diagramação de Livro de Código de Ética e Legislações,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formato </w:t>
            </w: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19cm</w:t>
            </w:r>
            <w:proofErr w:type="gram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13cm (aberto). Capa papel </w:t>
            </w:r>
            <w:proofErr w:type="spell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couchê</w:t>
            </w:r>
            <w:proofErr w:type="spell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 gramas brilhante, cor </w:t>
            </w: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proofErr w:type="gram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3. Miolo 27 páginas frente e verso em papel sulfite, cor </w:t>
            </w: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 1. Acabamento </w:t>
            </w: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dobra e dois grampos</w:t>
            </w: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Embalados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D66" w:rsidRPr="00E116CD" w:rsidRDefault="007A5D66" w:rsidP="00D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Quantidade: 1.000(mil)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H – ARTE CAPA DO CADERNO DE LEGISLAÇÃO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* A arte e o arquivo com o conteúdo do caderno serão </w:t>
            </w:r>
            <w:proofErr w:type="gramStart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confeccionados pela Contratante e enviada</w:t>
            </w:r>
            <w:proofErr w:type="gramEnd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4499" w:type="dxa"/>
          </w:tcPr>
          <w:p w:rsidR="007A5D66" w:rsidRPr="003335EF" w:rsidRDefault="007A5D66" w:rsidP="00D52ED1">
            <w:pPr>
              <w:pStyle w:val="Default"/>
              <w:jc w:val="both"/>
              <w:rPr>
                <w:color w:val="auto"/>
              </w:rPr>
            </w:pPr>
            <w:r w:rsidRPr="003335EF">
              <w:rPr>
                <w:b/>
                <w:bCs/>
                <w:color w:val="auto"/>
              </w:rPr>
              <w:t xml:space="preserve">Bloco de Notas. </w:t>
            </w:r>
            <w:r w:rsidRPr="003335EF">
              <w:rPr>
                <w:bCs/>
                <w:color w:val="auto"/>
              </w:rPr>
              <w:t>Serviço de impressão de Bloco de notas</w:t>
            </w:r>
            <w:r w:rsidRPr="003335EF">
              <w:rPr>
                <w:color w:val="auto"/>
              </w:rPr>
              <w:t xml:space="preserve">, impresso em </w:t>
            </w:r>
            <w:proofErr w:type="spellStart"/>
            <w:proofErr w:type="gramStart"/>
            <w:r w:rsidRPr="003335EF">
              <w:rPr>
                <w:color w:val="auto"/>
              </w:rPr>
              <w:t>off</w:t>
            </w:r>
            <w:proofErr w:type="gramEnd"/>
            <w:r w:rsidRPr="003335EF">
              <w:rPr>
                <w:color w:val="auto"/>
              </w:rPr>
              <w:t>-set</w:t>
            </w:r>
            <w:proofErr w:type="spellEnd"/>
            <w:r w:rsidRPr="003335EF">
              <w:rPr>
                <w:color w:val="auto"/>
              </w:rPr>
              <w:t>, colorido, com logomarca do Evento e símbolo colorido centralizados na parte superior, sulfite 75g, tamanho 15cm x 21cm, em forma de bloco (com folhas grampeadas na parte superior e acabamento para cobrir os grampos) com 20fls cada bloco. Capa e Contra Capa em papel tríplex 250g com logo do evento.  Embalados.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I – ARTE PARA CAPABLOCO DE NOTAS E ARTE PARA FOLHAS INTERNAS BLOCO DE NOTAS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85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99" w:type="dxa"/>
          </w:tcPr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Canetas. 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Caneta esferográfica personalizada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azul e branco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 em silkscreen com impressão da logomarca em serigrafia, com tinta na cor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azul</w:t>
            </w:r>
            <w:r w:rsidRPr="00E116CD">
              <w:rPr>
                <w:rFonts w:ascii="Times New Roman" w:hAnsi="Times New Roman" w:cs="Times New Roman"/>
                <w:sz w:val="24"/>
                <w:szCs w:val="24"/>
              </w:rPr>
              <w:t xml:space="preserve">, de acordo com arquivo a ser enviado pelo </w:t>
            </w:r>
            <w:proofErr w:type="spellStart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E116CD">
              <w:rPr>
                <w:rFonts w:ascii="Times New Roman" w:hAnsi="Times New Roman" w:cs="Times New Roman"/>
                <w:sz w:val="24"/>
                <w:szCs w:val="24"/>
              </w:rPr>
              <w:t>/MS.</w:t>
            </w:r>
          </w:p>
          <w:p w:rsidR="007A5D66" w:rsidRPr="00E116CD" w:rsidRDefault="007A5D66" w:rsidP="00D52E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Arte: </w:t>
            </w:r>
            <w:r w:rsidRPr="00E116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Anexo J – ARTE CANETAS</w:t>
            </w:r>
          </w:p>
        </w:tc>
        <w:tc>
          <w:tcPr>
            <w:tcW w:w="987" w:type="dxa"/>
            <w:vAlign w:val="center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650</w:t>
            </w:r>
          </w:p>
        </w:tc>
        <w:tc>
          <w:tcPr>
            <w:tcW w:w="1443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5D66" w:rsidRPr="00E116CD" w:rsidTr="00D52ED1">
        <w:tc>
          <w:tcPr>
            <w:tcW w:w="7786" w:type="dxa"/>
            <w:gridSpan w:val="4"/>
            <w:vAlign w:val="center"/>
          </w:tcPr>
          <w:p w:rsidR="007A5D66" w:rsidRPr="00E116CD" w:rsidRDefault="007A5D66" w:rsidP="00D52E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VALOR TOTAL R$</w:t>
            </w:r>
          </w:p>
        </w:tc>
        <w:tc>
          <w:tcPr>
            <w:tcW w:w="1536" w:type="dxa"/>
          </w:tcPr>
          <w:p w:rsidR="007A5D66" w:rsidRPr="00E116CD" w:rsidRDefault="007A5D66" w:rsidP="00D52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5ADB" w:rsidRDefault="004C5ADB" w:rsidP="007A5D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D66" w:rsidRPr="00E116CD" w:rsidRDefault="007A5D66" w:rsidP="007A5D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VALOR TOTAL DA PROPOSTA</w:t>
      </w:r>
      <w:r w:rsidR="004C5ADB">
        <w:rPr>
          <w:rFonts w:ascii="Times New Roman" w:hAnsi="Times New Roman" w:cs="Times New Roman"/>
          <w:b/>
          <w:sz w:val="24"/>
          <w:szCs w:val="24"/>
        </w:rPr>
        <w:t xml:space="preserve"> (e por extenso)</w:t>
      </w:r>
      <w:r w:rsidRPr="00E116CD">
        <w:rPr>
          <w:rFonts w:ascii="Times New Roman" w:hAnsi="Times New Roman" w:cs="Times New Roman"/>
          <w:b/>
          <w:sz w:val="24"/>
          <w:szCs w:val="24"/>
        </w:rPr>
        <w:t>: R$_____________________________________</w:t>
      </w:r>
      <w:r w:rsidR="000121F0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7A5D66" w:rsidRPr="00E116CD" w:rsidRDefault="007A5D66" w:rsidP="007A5D66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 xml:space="preserve"> VALIDADE DA PROPOSTA</w:t>
      </w:r>
      <w:r w:rsidRPr="00E116CD">
        <w:rPr>
          <w:rFonts w:ascii="Times New Roman" w:hAnsi="Times New Roman" w:cs="Times New Roman"/>
          <w:sz w:val="24"/>
          <w:szCs w:val="24"/>
        </w:rPr>
        <w:t xml:space="preserve"> (</w:t>
      </w:r>
      <w:r w:rsidRPr="00E116CD">
        <w:rPr>
          <w:rFonts w:ascii="Times New Roman" w:hAnsi="Times New Roman" w:cs="Times New Roman"/>
          <w:b/>
          <w:sz w:val="24"/>
          <w:szCs w:val="24"/>
        </w:rPr>
        <w:t>mínimo sessenta dias</w:t>
      </w:r>
      <w:r>
        <w:rPr>
          <w:rFonts w:ascii="Times New Roman" w:hAnsi="Times New Roman" w:cs="Times New Roman"/>
          <w:sz w:val="24"/>
          <w:szCs w:val="24"/>
        </w:rPr>
        <w:t>) _______/_________/_______</w:t>
      </w:r>
    </w:p>
    <w:p w:rsidR="007A5D66" w:rsidRPr="00E116CD" w:rsidRDefault="007A5D66" w:rsidP="007A5D66">
      <w:pPr>
        <w:autoSpaceDE w:val="0"/>
        <w:adjustRightInd w:val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3. Local de entrega:</w:t>
      </w:r>
    </w:p>
    <w:p w:rsidR="007A5D66" w:rsidRPr="00E116CD" w:rsidRDefault="007A5D66" w:rsidP="007A5D66">
      <w:pPr>
        <w:autoSpaceDE w:val="0"/>
        <w:adjustRightInd w:val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 xml:space="preserve">a) Sede em Campo Grande/MS: End. Rua Dom Aquino, 1.354, Centro, 2º andar - CJ Ed. Nacional. Em caso de alteração de endereço dentro do perímetro urbano de Campo Grande/MS não poderá ser cobrada nenhuma taxa de entrega, ficando o </w:t>
      </w:r>
      <w:proofErr w:type="spellStart"/>
      <w:r w:rsidRPr="00E116C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16CD">
        <w:rPr>
          <w:rFonts w:ascii="Times New Roman" w:hAnsi="Times New Roman" w:cs="Times New Roman"/>
          <w:sz w:val="24"/>
          <w:szCs w:val="24"/>
        </w:rPr>
        <w:t>/MS responsável em manter o endereço atualizado junto ao fornecedor.</w:t>
      </w:r>
    </w:p>
    <w:p w:rsidR="007A5D66" w:rsidRDefault="007A5D66" w:rsidP="007A5D6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b/>
          <w:sz w:val="24"/>
          <w:szCs w:val="24"/>
        </w:rPr>
        <w:t>4. Declaro:</w:t>
      </w:r>
      <w:r w:rsidRPr="00E116CD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frete de entrega, fornecimento, diagramação, impressão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7A5D66" w:rsidRPr="00E116CD" w:rsidRDefault="007A5D66" w:rsidP="007A5D66">
      <w:pPr>
        <w:pStyle w:val="Default"/>
        <w:jc w:val="both"/>
        <w:rPr>
          <w:b/>
          <w:bCs/>
        </w:rPr>
      </w:pPr>
      <w:r w:rsidRPr="00E116CD">
        <w:rPr>
          <w:b/>
          <w:bCs/>
        </w:rPr>
        <w:t xml:space="preserve">5. CONDIÇÕES E PRAZO DE ENTREGA </w:t>
      </w:r>
    </w:p>
    <w:p w:rsidR="007A5D66" w:rsidRPr="00E116CD" w:rsidRDefault="007A5D66" w:rsidP="007A5D66">
      <w:pPr>
        <w:pStyle w:val="Default"/>
        <w:jc w:val="both"/>
      </w:pPr>
    </w:p>
    <w:p w:rsidR="007A5D66" w:rsidRPr="00E116CD" w:rsidRDefault="007A5D66" w:rsidP="007A5D66">
      <w:pPr>
        <w:pStyle w:val="Default"/>
        <w:jc w:val="both"/>
      </w:pPr>
      <w:r w:rsidRPr="00E116CD">
        <w:rPr>
          <w:b/>
          <w:bCs/>
        </w:rPr>
        <w:t xml:space="preserve">5.1. </w:t>
      </w:r>
      <w:r w:rsidRPr="00E116CD">
        <w:t xml:space="preserve">Todo o material deve ser entregue </w:t>
      </w:r>
      <w:r>
        <w:rPr>
          <w:b/>
          <w:bCs/>
        </w:rPr>
        <w:t>até o dia 25</w:t>
      </w:r>
      <w:r w:rsidRPr="00E116CD">
        <w:rPr>
          <w:b/>
          <w:bCs/>
        </w:rPr>
        <w:t>/0</w:t>
      </w:r>
      <w:r>
        <w:rPr>
          <w:b/>
          <w:bCs/>
        </w:rPr>
        <w:t>8</w:t>
      </w:r>
      <w:r w:rsidRPr="00E116CD">
        <w:rPr>
          <w:b/>
          <w:bCs/>
        </w:rPr>
        <w:t>/2017</w:t>
      </w:r>
      <w:r w:rsidRPr="00E116CD">
        <w:t xml:space="preserve">, de 9h </w:t>
      </w:r>
      <w:proofErr w:type="gramStart"/>
      <w:r w:rsidRPr="00E116CD">
        <w:t>às</w:t>
      </w:r>
      <w:proofErr w:type="gramEnd"/>
      <w:r w:rsidRPr="00E116CD">
        <w:t xml:space="preserve"> 16h, na Sede do Conselho Regional de Enfermagem de Mato Grosso do Sul – </w:t>
      </w:r>
      <w:proofErr w:type="spellStart"/>
      <w:r w:rsidRPr="00E116CD">
        <w:t>Coren</w:t>
      </w:r>
      <w:proofErr w:type="spellEnd"/>
      <w:r w:rsidRPr="00E116CD">
        <w:t xml:space="preserve">/MS, localizado na Rua Dom Aquino, 1.354, Centro, Conjunto Edifício Nacional, 2º Andar  - de 9h às 16h. Telefone: (67) 3323-3129; </w:t>
      </w:r>
    </w:p>
    <w:p w:rsidR="007A5D66" w:rsidRPr="00E116CD" w:rsidRDefault="007A5D66" w:rsidP="007A5D66">
      <w:pPr>
        <w:pStyle w:val="Default"/>
        <w:jc w:val="both"/>
      </w:pPr>
      <w:r w:rsidRPr="00E116CD">
        <w:rPr>
          <w:b/>
          <w:bCs/>
        </w:rPr>
        <w:t xml:space="preserve">5.2. </w:t>
      </w:r>
      <w:r w:rsidRPr="00E116CD">
        <w:t xml:space="preserve">Os materiais deverão ser novos, estarem em embalagem lacrada de forma a permitir completa segurança durante o transporte, além de estarem em perfeitas condições por ocasião da recepção e identificados externamente com os dados constantes da Nota Fiscal; </w:t>
      </w:r>
    </w:p>
    <w:p w:rsidR="007A5D66" w:rsidRPr="00E116CD" w:rsidRDefault="007A5D66" w:rsidP="007A5D66">
      <w:pPr>
        <w:pStyle w:val="Default"/>
        <w:jc w:val="both"/>
      </w:pPr>
      <w:r w:rsidRPr="00E116CD">
        <w:rPr>
          <w:b/>
          <w:bCs/>
        </w:rPr>
        <w:t xml:space="preserve">5.3. </w:t>
      </w:r>
      <w:r w:rsidRPr="00E116CD">
        <w:t>A(s) empresa(s) vencedora(s) deverá (</w:t>
      </w:r>
      <w:proofErr w:type="spellStart"/>
      <w:r w:rsidRPr="00E116CD">
        <w:t>ão</w:t>
      </w:r>
      <w:proofErr w:type="spellEnd"/>
      <w:r w:rsidRPr="00E116CD">
        <w:t xml:space="preserve">) entregar </w:t>
      </w:r>
      <w:r w:rsidRPr="00E116CD">
        <w:rPr>
          <w:b/>
          <w:bCs/>
        </w:rPr>
        <w:t>até no máximo 15</w:t>
      </w:r>
      <w:r>
        <w:rPr>
          <w:b/>
          <w:bCs/>
        </w:rPr>
        <w:t>/</w:t>
      </w:r>
      <w:r w:rsidRPr="00E116CD">
        <w:rPr>
          <w:b/>
          <w:bCs/>
        </w:rPr>
        <w:t>0</w:t>
      </w:r>
      <w:r>
        <w:rPr>
          <w:b/>
          <w:bCs/>
        </w:rPr>
        <w:t>8</w:t>
      </w:r>
      <w:r w:rsidRPr="00E116CD">
        <w:rPr>
          <w:b/>
          <w:bCs/>
        </w:rPr>
        <w:t>/2017</w:t>
      </w:r>
      <w:r w:rsidRPr="00E116CD">
        <w:t xml:space="preserve">, de 9h </w:t>
      </w:r>
      <w:proofErr w:type="gramStart"/>
      <w:r w:rsidRPr="00E116CD">
        <w:t>às</w:t>
      </w:r>
      <w:proofErr w:type="gramEnd"/>
      <w:r w:rsidRPr="00E116CD">
        <w:t xml:space="preserve"> 16h, na Sede do </w:t>
      </w:r>
      <w:proofErr w:type="spellStart"/>
      <w:r w:rsidRPr="00E116CD">
        <w:t>Coren</w:t>
      </w:r>
      <w:proofErr w:type="spellEnd"/>
      <w:r w:rsidRPr="00E116CD">
        <w:t xml:space="preserve">/MS, amostra dos itens </w:t>
      </w:r>
      <w:r w:rsidRPr="00E116CD">
        <w:rPr>
          <w:b/>
        </w:rPr>
        <w:t>bolsa,</w:t>
      </w:r>
      <w:r>
        <w:rPr>
          <w:b/>
        </w:rPr>
        <w:t xml:space="preserve"> </w:t>
      </w:r>
      <w:r w:rsidRPr="00E116CD">
        <w:rPr>
          <w:b/>
          <w:bCs/>
        </w:rPr>
        <w:t xml:space="preserve">bloco de anotações, camiseta e caneta </w:t>
      </w:r>
      <w:r w:rsidRPr="00E116CD">
        <w:t>para</w:t>
      </w:r>
      <w:r>
        <w:t xml:space="preserve"> </w:t>
      </w:r>
      <w:r w:rsidRPr="00E116CD">
        <w:t>serem avaliados e aprovados pelo fiscal do contrato;</w:t>
      </w:r>
    </w:p>
    <w:p w:rsidR="007A5D66" w:rsidRPr="00E116CD" w:rsidRDefault="007A5D66" w:rsidP="007A5D66">
      <w:pPr>
        <w:pStyle w:val="Default"/>
        <w:ind w:left="1276"/>
        <w:jc w:val="both"/>
      </w:pPr>
      <w:r w:rsidRPr="00E116CD">
        <w:rPr>
          <w:b/>
          <w:bCs/>
        </w:rPr>
        <w:t>5.3.1.</w:t>
      </w:r>
      <w:r>
        <w:rPr>
          <w:b/>
          <w:bCs/>
        </w:rPr>
        <w:t xml:space="preserve"> </w:t>
      </w:r>
      <w:r w:rsidRPr="00E116CD">
        <w:t>Para efeito de avaliação do exemplar, será levada em consideração a conformidade com as especificações e características técnicas e qualidade;</w:t>
      </w:r>
    </w:p>
    <w:p w:rsidR="007A5D66" w:rsidRPr="00E116CD" w:rsidRDefault="007A5D66" w:rsidP="007A5D66">
      <w:pPr>
        <w:pStyle w:val="Default"/>
        <w:ind w:left="1276"/>
        <w:jc w:val="both"/>
      </w:pPr>
      <w:r w:rsidRPr="00E116CD">
        <w:rPr>
          <w:b/>
          <w:bCs/>
        </w:rPr>
        <w:t xml:space="preserve">5.3.2. </w:t>
      </w:r>
      <w:r w:rsidRPr="00E116CD">
        <w:t xml:space="preserve">Caso o exemplar esteja de acordo com o especificado, este permanecerá em posse da Comissão do Evento até a entrega completa e </w:t>
      </w:r>
      <w:r>
        <w:t xml:space="preserve">definitiva do objeto até o dia </w:t>
      </w:r>
      <w:r w:rsidRPr="00825EE8">
        <w:rPr>
          <w:b/>
        </w:rPr>
        <w:t>2</w:t>
      </w:r>
      <w:r>
        <w:rPr>
          <w:b/>
        </w:rPr>
        <w:t>5</w:t>
      </w:r>
      <w:r w:rsidRPr="00825EE8">
        <w:rPr>
          <w:b/>
        </w:rPr>
        <w:t>/08/17</w:t>
      </w:r>
      <w:r w:rsidRPr="00E116CD">
        <w:t xml:space="preserve">, com vistas a avaliar se o material entregue confere com o aprovado e a fim de integrar a quantidade total prevista; </w:t>
      </w:r>
    </w:p>
    <w:p w:rsidR="007A5D66" w:rsidRPr="00E116CD" w:rsidRDefault="007A5D66" w:rsidP="007A5D66">
      <w:pPr>
        <w:pStyle w:val="Default"/>
        <w:ind w:left="1276"/>
        <w:jc w:val="both"/>
      </w:pPr>
      <w:r w:rsidRPr="00E116CD">
        <w:rPr>
          <w:b/>
          <w:bCs/>
        </w:rPr>
        <w:lastRenderedPageBreak/>
        <w:t>5.3.3.</w:t>
      </w:r>
      <w:r>
        <w:rPr>
          <w:b/>
          <w:bCs/>
        </w:rPr>
        <w:t xml:space="preserve"> </w:t>
      </w:r>
      <w:r w:rsidRPr="00E116CD">
        <w:t>Caso o exemplar esteja em</w:t>
      </w:r>
      <w:r>
        <w:t xml:space="preserve"> </w:t>
      </w:r>
      <w:r w:rsidRPr="00E116CD">
        <w:t xml:space="preserve">desacordo com o especificado, a Contratada confeccionará novo exemplar em no máximo </w:t>
      </w:r>
      <w:proofErr w:type="gramStart"/>
      <w:r w:rsidRPr="00E116CD">
        <w:t>3</w:t>
      </w:r>
      <w:proofErr w:type="gramEnd"/>
      <w:r w:rsidRPr="00E116CD">
        <w:t xml:space="preserve"> (três) dias a contar da notificação por escrito do </w:t>
      </w:r>
      <w:proofErr w:type="spellStart"/>
      <w:r w:rsidRPr="00E116CD">
        <w:t>Coren</w:t>
      </w:r>
      <w:proofErr w:type="spellEnd"/>
      <w:r w:rsidRPr="00E116CD">
        <w:t>/MS, até que este atenda por completo às especificações, pois só após as adequações do exemplar, será autorizado o fornecimento total de cada item citado a</w:t>
      </w:r>
      <w:r>
        <w:t>cima, a ser entregue até o dia 25</w:t>
      </w:r>
      <w:r w:rsidRPr="00E116CD">
        <w:t>/0</w:t>
      </w:r>
      <w:r>
        <w:t>8</w:t>
      </w:r>
      <w:r w:rsidRPr="00E116CD">
        <w:t>/17;</w:t>
      </w:r>
    </w:p>
    <w:p w:rsidR="007A5D66" w:rsidRDefault="007A5D66" w:rsidP="007A5D66">
      <w:pPr>
        <w:pStyle w:val="Default"/>
        <w:ind w:left="1276"/>
        <w:jc w:val="both"/>
      </w:pPr>
      <w:r w:rsidRPr="00E116CD">
        <w:rPr>
          <w:b/>
          <w:bCs/>
        </w:rPr>
        <w:t>5.3.4.</w:t>
      </w:r>
      <w:r>
        <w:rPr>
          <w:b/>
          <w:bCs/>
        </w:rPr>
        <w:t xml:space="preserve"> </w:t>
      </w:r>
      <w:r w:rsidRPr="00E116CD">
        <w:t xml:space="preserve">Para o item </w:t>
      </w:r>
      <w:r w:rsidRPr="00E116CD">
        <w:rPr>
          <w:b/>
          <w:bCs/>
        </w:rPr>
        <w:t>camiseta</w:t>
      </w:r>
      <w:r w:rsidRPr="00E116CD">
        <w:t>, deverá ser fornecida amostra de cada modelo (com e sem o slogan do evento) e tamanho (P, M, G, GG</w:t>
      </w:r>
      <w:r>
        <w:t>)</w:t>
      </w:r>
      <w:r w:rsidRPr="00E116CD">
        <w:t>.</w:t>
      </w:r>
    </w:p>
    <w:p w:rsidR="007A5D66" w:rsidRPr="00E116CD" w:rsidRDefault="007A5D66" w:rsidP="007A5D66">
      <w:pPr>
        <w:pStyle w:val="Default"/>
        <w:ind w:left="1276"/>
        <w:jc w:val="both"/>
      </w:pPr>
    </w:p>
    <w:p w:rsidR="007A5D66" w:rsidRPr="00E116CD" w:rsidRDefault="007A5D66" w:rsidP="007A5D66">
      <w:pPr>
        <w:jc w:val="both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b/>
          <w:bCs/>
          <w:sz w:val="24"/>
          <w:szCs w:val="24"/>
        </w:rPr>
        <w:t>5.4.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6C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E116C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16CD">
        <w:rPr>
          <w:rFonts w:ascii="Times New Roman" w:hAnsi="Times New Roman" w:cs="Times New Roman"/>
          <w:sz w:val="24"/>
          <w:szCs w:val="24"/>
        </w:rPr>
        <w:t>/MS, por meio de servidor designado, fará análise e em caso de atendimento das especificações do edital, receberá o total dos materiais. Caso os materiais estejam em desacordo com o indicado, a Contratada deverá efetuar a substituição dos materiais em até 24 horas, contadas da notificação por escrito do servidor.</w:t>
      </w:r>
    </w:p>
    <w:p w:rsidR="007A5D66" w:rsidRPr="00E116CD" w:rsidRDefault="007A5D66" w:rsidP="00B46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16CD">
        <w:rPr>
          <w:rFonts w:ascii="Times New Roman" w:hAnsi="Times New Roman" w:cs="Times New Roman"/>
          <w:b/>
          <w:sz w:val="24"/>
          <w:szCs w:val="24"/>
        </w:rPr>
        <w:t>. DADOS</w:t>
      </w:r>
    </w:p>
    <w:p w:rsidR="007A5D66" w:rsidRPr="00E116CD" w:rsidRDefault="007A5D66" w:rsidP="00B463E9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116CD">
        <w:rPr>
          <w:rFonts w:ascii="Times New Roman" w:hAnsi="Times New Roman" w:cs="Times New Roman"/>
          <w:b/>
          <w:bCs/>
          <w:sz w:val="24"/>
          <w:szCs w:val="24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7A5D66" w:rsidRPr="00E116CD" w:rsidRDefault="007A5D66" w:rsidP="00B463E9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Razão Social:______________________________________________</w:t>
      </w:r>
      <w:bookmarkStart w:id="0" w:name="_GoBack"/>
      <w:bookmarkEnd w:id="0"/>
      <w:r w:rsidRPr="00E116CD">
        <w:rPr>
          <w:rFonts w:ascii="Times New Roman" w:hAnsi="Times New Roman" w:cs="Times New Roman"/>
          <w:sz w:val="24"/>
          <w:szCs w:val="24"/>
        </w:rPr>
        <w:t>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6CD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Carteira de identificação nº: _____________________Expedido por:______________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8240" behindDoc="1" locked="0" layoutInCell="0" allowOverlap="1" wp14:anchorId="3AC5E022" wp14:editId="543459C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7A5D66" w:rsidRPr="00E116CD" w:rsidRDefault="007A5D66" w:rsidP="00B463E9">
      <w:pPr>
        <w:autoSpaceDE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E116CD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:rsidR="00490372" w:rsidRDefault="00490372"/>
    <w:sectPr w:rsidR="00490372" w:rsidSect="007A5D66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66" w:rsidRDefault="007A5D66" w:rsidP="007A5D66">
      <w:pPr>
        <w:spacing w:after="0" w:line="240" w:lineRule="auto"/>
      </w:pPr>
      <w:r>
        <w:separator/>
      </w:r>
    </w:p>
  </w:endnote>
  <w:endnote w:type="continuationSeparator" w:id="0">
    <w:p w:rsidR="007A5D66" w:rsidRDefault="007A5D66" w:rsidP="007A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66" w:rsidRPr="00282966" w:rsidRDefault="007A5D66" w:rsidP="007A5D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–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A5D66" w:rsidRPr="00282966" w:rsidRDefault="007A5D66" w:rsidP="007A5D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 xml:space="preserve">Rua Ciro Melo, 1.374, Jardim Central, CEP: </w:t>
    </w:r>
    <w:proofErr w:type="gramStart"/>
    <w:r w:rsidRPr="00060073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7A5D66" w:rsidRDefault="007A5D66" w:rsidP="007A5D66">
    <w:pPr>
      <w:pStyle w:val="Rodap"/>
      <w:jc w:val="center"/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66" w:rsidRDefault="007A5D66" w:rsidP="007A5D66">
      <w:pPr>
        <w:spacing w:after="0" w:line="240" w:lineRule="auto"/>
      </w:pPr>
      <w:r>
        <w:separator/>
      </w:r>
    </w:p>
  </w:footnote>
  <w:footnote w:type="continuationSeparator" w:id="0">
    <w:p w:rsidR="007A5D66" w:rsidRDefault="007A5D66" w:rsidP="007A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66" w:rsidRDefault="007A5D66" w:rsidP="007A5D66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177193" wp14:editId="656D0578">
          <wp:simplePos x="0" y="0"/>
          <wp:positionH relativeFrom="column">
            <wp:posOffset>1175385</wp:posOffset>
          </wp:positionH>
          <wp:positionV relativeFrom="paragraph">
            <wp:posOffset>-283210</wp:posOffset>
          </wp:positionV>
          <wp:extent cx="3190875" cy="865505"/>
          <wp:effectExtent l="0" t="0" r="9525" b="0"/>
          <wp:wrapSquare wrapText="bothSides"/>
          <wp:docPr id="1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5D66" w:rsidRDefault="007A5D66" w:rsidP="007A5D6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7A5D66" w:rsidRDefault="007A5D66" w:rsidP="007A5D6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7A5D66" w:rsidRDefault="007A5D66" w:rsidP="007A5D66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7A5D66" w:rsidRDefault="007A5D66" w:rsidP="007A5D66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7A5D66" w:rsidRDefault="007A5D66" w:rsidP="007A5D66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>
      <w:rPr>
        <w:rFonts w:ascii="Arial" w:hAnsi="Arial" w:cs="Arial"/>
        <w:sz w:val="18"/>
        <w:szCs w:val="18"/>
      </w:rPr>
      <w:t>Coren</w:t>
    </w:r>
    <w:proofErr w:type="spellEnd"/>
    <w:r>
      <w:rPr>
        <w:rFonts w:ascii="Arial" w:hAnsi="Arial" w:cs="Arial"/>
        <w:sz w:val="18"/>
        <w:szCs w:val="18"/>
      </w:rPr>
      <w:t>/MS</w:t>
    </w:r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66"/>
    <w:rsid w:val="000121F0"/>
    <w:rsid w:val="00023FFF"/>
    <w:rsid w:val="00221F16"/>
    <w:rsid w:val="00450E5A"/>
    <w:rsid w:val="00490372"/>
    <w:rsid w:val="004C5ADB"/>
    <w:rsid w:val="007A5D66"/>
    <w:rsid w:val="00B4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7A5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A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D66"/>
  </w:style>
  <w:style w:type="paragraph" w:styleId="Rodap">
    <w:name w:val="footer"/>
    <w:basedOn w:val="Normal"/>
    <w:link w:val="RodapChar"/>
    <w:uiPriority w:val="99"/>
    <w:unhideWhenUsed/>
    <w:rsid w:val="007A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D66"/>
  </w:style>
  <w:style w:type="paragraph" w:styleId="Textodebalo">
    <w:name w:val="Balloon Text"/>
    <w:basedOn w:val="Normal"/>
    <w:link w:val="TextodebaloChar"/>
    <w:uiPriority w:val="99"/>
    <w:semiHidden/>
    <w:unhideWhenUsed/>
    <w:rsid w:val="007A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5D66"/>
    <w:rPr>
      <w:color w:val="0000FF"/>
      <w:u w:val="single"/>
    </w:rPr>
  </w:style>
  <w:style w:type="paragraph" w:customStyle="1" w:styleId="Rodap1">
    <w:name w:val="Rodapé1"/>
    <w:uiPriority w:val="99"/>
    <w:rsid w:val="007A5D66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7A5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A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D66"/>
  </w:style>
  <w:style w:type="paragraph" w:styleId="Rodap">
    <w:name w:val="footer"/>
    <w:basedOn w:val="Normal"/>
    <w:link w:val="RodapChar"/>
    <w:uiPriority w:val="99"/>
    <w:unhideWhenUsed/>
    <w:rsid w:val="007A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D66"/>
  </w:style>
  <w:style w:type="paragraph" w:styleId="Textodebalo">
    <w:name w:val="Balloon Text"/>
    <w:basedOn w:val="Normal"/>
    <w:link w:val="TextodebaloChar"/>
    <w:uiPriority w:val="99"/>
    <w:semiHidden/>
    <w:unhideWhenUsed/>
    <w:rsid w:val="007A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5D66"/>
    <w:rPr>
      <w:color w:val="0000FF"/>
      <w:u w:val="single"/>
    </w:rPr>
  </w:style>
  <w:style w:type="paragraph" w:customStyle="1" w:styleId="Rodap1">
    <w:name w:val="Rodapé1"/>
    <w:uiPriority w:val="99"/>
    <w:rsid w:val="007A5D66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4</cp:revision>
  <dcterms:created xsi:type="dcterms:W3CDTF">2017-06-30T12:42:00Z</dcterms:created>
  <dcterms:modified xsi:type="dcterms:W3CDTF">2017-06-30T12:45:00Z</dcterms:modified>
</cp:coreProperties>
</file>